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800" w:lineRule="exact"/>
        <w:ind w:firstLine="600"/>
        <w:jc w:val="left"/>
        <w:outlineLvl w:val="1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附件1</w:t>
      </w:r>
    </w:p>
    <w:p>
      <w:pPr>
        <w:spacing w:line="360" w:lineRule="auto"/>
        <w:ind w:firstLine="643"/>
        <w:jc w:val="center"/>
        <w:outlineLvl w:val="0"/>
        <w:rPr>
          <w:rFonts w:hint="eastAsia" w:ascii="Times New Roman" w:hAnsi="Times New Roman"/>
          <w:b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2"/>
          <w:szCs w:val="32"/>
        </w:rPr>
        <w:t>湖南科技大学潇湘学院</w:t>
      </w:r>
    </w:p>
    <w:p>
      <w:pPr>
        <w:spacing w:line="360" w:lineRule="auto"/>
        <w:ind w:firstLine="643"/>
        <w:jc w:val="center"/>
        <w:outlineLvl w:val="0"/>
        <w:rPr>
          <w:rFonts w:hint="eastAsia" w:ascii="Times New Roman" w:hAnsi="Times New Roman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/>
          <w:b/>
          <w:color w:val="000000"/>
          <w:kern w:val="0"/>
          <w:sz w:val="32"/>
          <w:szCs w:val="32"/>
        </w:rPr>
        <w:t>2022</w:t>
      </w:r>
      <w:r>
        <w:rPr>
          <w:rFonts w:hint="eastAsia" w:ascii="宋体" w:hAnsi="宋体"/>
          <w:b/>
          <w:color w:val="000000"/>
          <w:kern w:val="0"/>
          <w:sz w:val="32"/>
          <w:szCs w:val="32"/>
        </w:rPr>
        <w:t>年度第十届沙盘模拟经营竞赛须知</w:t>
      </w:r>
    </w:p>
    <w:p>
      <w:pPr>
        <w:pStyle w:val="9"/>
        <w:numPr>
          <w:ilvl w:val="0"/>
          <w:numId w:val="1"/>
        </w:numPr>
        <w:spacing w:line="800" w:lineRule="exact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大赛报名</w:t>
      </w:r>
      <w:bookmarkStart w:id="2" w:name="_GoBack"/>
      <w:bookmarkEnd w:id="2"/>
    </w:p>
    <w:p>
      <w:pPr>
        <w:spacing w:line="52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通道1：点击下发公告中的报名链接，或扫描宣传海报、视频中的二维码进入报名系统；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通道2：关注微信公众号“享未商社”，点击【校赛报名】→【我要报名】或回复“校赛报名”。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通过上述报名通道填写相关信息并完成测试，测试合格的选手获得初赛资格。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 </w:t>
      </w:r>
    </w:p>
    <w:p>
      <w:pPr>
        <w:pStyle w:val="9"/>
        <w:numPr>
          <w:ilvl w:val="0"/>
          <w:numId w:val="1"/>
        </w:numPr>
        <w:spacing w:line="520" w:lineRule="exact"/>
        <w:ind w:firstLineChars="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安排</w:t>
      </w:r>
    </w:p>
    <w:p>
      <w:pPr>
        <w:spacing w:line="520" w:lineRule="exact"/>
        <w:ind w:firstLine="562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报名时间：</w:t>
      </w:r>
      <w:r>
        <w:rPr>
          <w:rFonts w:hint="eastAsia" w:ascii="仿宋_GB2312" w:hAnsi="Times New Roman" w:eastAsia="仿宋_GB2312"/>
          <w:sz w:val="28"/>
          <w:szCs w:val="28"/>
        </w:rPr>
        <w:t>2022年10月4日00:00——2022年10月10日24:00</w:t>
      </w:r>
    </w:p>
    <w:p>
      <w:pPr>
        <w:spacing w:line="520" w:lineRule="exact"/>
        <w:ind w:firstLine="562" w:firstLineChars="200"/>
        <w:rPr>
          <w:rFonts w:hint="eastAsia"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公布初赛名单：</w:t>
      </w:r>
      <w:r>
        <w:rPr>
          <w:rFonts w:hint="eastAsia" w:ascii="仿宋_GB2312" w:hAnsi="Times New Roman" w:eastAsia="仿宋_GB2312"/>
          <w:sz w:val="28"/>
          <w:szCs w:val="28"/>
        </w:rPr>
        <w:t>10月12日</w:t>
      </w:r>
    </w:p>
    <w:p>
      <w:pPr>
        <w:spacing w:line="520" w:lineRule="exact"/>
        <w:ind w:firstLine="562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比赛规则培训及上机时间：</w:t>
      </w:r>
      <w:r>
        <w:rPr>
          <w:rFonts w:hint="eastAsia" w:ascii="仿宋_GB2312" w:hAnsi="Times New Roman" w:eastAsia="仿宋_GB2312"/>
          <w:sz w:val="28"/>
          <w:szCs w:val="28"/>
        </w:rPr>
        <w:t>10月15日-10月16日</w:t>
      </w:r>
    </w:p>
    <w:p>
      <w:pPr>
        <w:spacing w:line="520" w:lineRule="exact"/>
        <w:ind w:firstLine="562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比赛规则培训地点：</w:t>
      </w:r>
      <w:r>
        <w:rPr>
          <w:rFonts w:hint="eastAsia" w:ascii="仿宋_GB2312" w:hAnsi="Times New Roman" w:eastAsia="仿宋_GB2312"/>
          <w:sz w:val="28"/>
          <w:szCs w:val="28"/>
        </w:rPr>
        <w:t>第三教学楼五楼（具体安排，另行通知）</w:t>
      </w:r>
    </w:p>
    <w:p>
      <w:pPr>
        <w:spacing w:line="520" w:lineRule="exact"/>
        <w:ind w:firstLine="562" w:firstLineChars="200"/>
        <w:rPr>
          <w:rFonts w:hint="eastAsia"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自学视频：</w:t>
      </w:r>
      <w:r>
        <w:rPr>
          <w:rFonts w:hint="eastAsia" w:ascii="宋体" w:hAnsi="宋体"/>
          <w:sz w:val="28"/>
          <w:szCs w:val="28"/>
        </w:rPr>
        <w:t>https://www.bilibili.com/video/BV15A411F7K1/</w:t>
      </w:r>
    </w:p>
    <w:p>
      <w:pPr>
        <w:spacing w:line="520" w:lineRule="exact"/>
        <w:ind w:firstLine="562" w:firstLineChars="200"/>
        <w:rPr>
          <w:rFonts w:hint="eastAsia"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比赛时间：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热身赛：10月22日-10月23日，两年（虚拟时间）的模拟经营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初赛：</w:t>
      </w:r>
      <w:r>
        <w:rPr>
          <w:rFonts w:hint="eastAsia" w:ascii="仿宋_GB2312" w:hAnsi="Times New Roman" w:eastAsia="仿宋_GB2312"/>
          <w:color w:val="000000"/>
          <w:sz w:val="28"/>
          <w:szCs w:val="28"/>
        </w:rPr>
        <w:t>10月29日-10月30日</w:t>
      </w:r>
      <w:r>
        <w:rPr>
          <w:rFonts w:hint="eastAsia" w:ascii="仿宋_GB2312" w:hAnsi="Times New Roman" w:eastAsia="仿宋_GB2312"/>
          <w:sz w:val="28"/>
          <w:szCs w:val="28"/>
        </w:rPr>
        <w:t>，四年（虚拟时间）的模拟经营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复活赛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：</w:t>
      </w:r>
      <w:r>
        <w:rPr>
          <w:rFonts w:hint="eastAsia" w:ascii="仿宋_GB2312" w:hAnsi="Times New Roman" w:eastAsia="仿宋_GB2312"/>
          <w:sz w:val="28"/>
          <w:szCs w:val="28"/>
        </w:rPr>
        <w:t>11月5日-11月6日，面试（若有特殊情况视组委会官方通知为准）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决赛：11月19日-11月20日，四年（虚拟时间）的模拟经营</w:t>
      </w:r>
    </w:p>
    <w:p>
      <w:pPr>
        <w:spacing w:line="520" w:lineRule="exact"/>
        <w:ind w:firstLine="562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比赛地点：</w:t>
      </w:r>
      <w:r>
        <w:rPr>
          <w:rFonts w:hint="eastAsia" w:ascii="仿宋_GB2312" w:hAnsi="Times New Roman" w:eastAsia="仿宋_GB2312"/>
          <w:sz w:val="28"/>
          <w:szCs w:val="28"/>
        </w:rPr>
        <w:t>第三教学楼五楼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 </w:t>
      </w:r>
    </w:p>
    <w:p>
      <w:pPr>
        <w:spacing w:line="520" w:lineRule="exact"/>
        <w:ind w:firstLine="56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 </w:t>
      </w:r>
    </w:p>
    <w:p>
      <w:pPr>
        <w:pStyle w:val="9"/>
        <w:numPr>
          <w:ilvl w:val="0"/>
          <w:numId w:val="1"/>
        </w:numPr>
        <w:spacing w:line="520" w:lineRule="exact"/>
        <w:ind w:firstLineChars="0"/>
        <w:rPr>
          <w:rFonts w:hint="eastAsia" w:ascii="仿宋_GB2312" w:eastAsia="仿宋_GB2312"/>
          <w:b/>
          <w:sz w:val="28"/>
          <w:szCs w:val="28"/>
        </w:rPr>
      </w:pPr>
      <w:bookmarkStart w:id="0" w:name="_Toc432858617"/>
      <w:bookmarkEnd w:id="0"/>
      <w:r>
        <w:rPr>
          <w:rFonts w:hint="eastAsia" w:ascii="仿宋_GB2312" w:eastAsia="仿宋_GB2312"/>
          <w:b/>
          <w:sz w:val="28"/>
          <w:szCs w:val="28"/>
        </w:rPr>
        <w:t>注意事项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（1）比赛以自愿为原则，参赛人员需服从大赛组委会安排。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（2）与比赛相关的信息，组委会将通过比赛QQ群及“享未商社”网站发布，参赛同学需加入官方QQ群及时关注比赛相关动态。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（3）比赛过程中可能需要自带电脑及插线板，请参赛同学提前做好相应准备。</w:t>
      </w:r>
    </w:p>
    <w:p>
      <w:pPr>
        <w:spacing w:after="312" w:afterLines="100" w:line="52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（4）组委会工作人员名单、联系方式及官方QQ群号</w:t>
      </w:r>
    </w:p>
    <w:tbl>
      <w:tblPr>
        <w:tblStyle w:val="5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316"/>
        <w:gridCol w:w="1698"/>
        <w:gridCol w:w="3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bookmarkStart w:id="1" w:name="OLE_LINK2"/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姓名</w:t>
            </w:r>
            <w:bookmarkEnd w:id="1"/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QQ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胡子婕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13970060136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1601947552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李楚云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18673697659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2477361452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何宽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17382043087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2285848058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物理与电子科学学院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董琪基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15514474055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540349685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资源环境与安全工程学院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刘宇洋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15893626926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2271165866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刘伟豪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18474456806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2579126098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信息与电气工程学院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刘思璐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13975978778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3041781550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平子怡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13872202477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1641460856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李妍熙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15359318957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1065142538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杨凤仪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13786198664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3212203605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廖雨桐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13679552029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1605683517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刘浩石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19931090385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3482087568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龙嘉敏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18173238613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1159816990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唐园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13168852168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2658742745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胡萁杰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13957517585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2465708578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物理与电子科学学院</w:t>
            </w:r>
          </w:p>
        </w:tc>
      </w:tr>
    </w:tbl>
    <w:p>
      <w:pPr>
        <w:spacing w:line="52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官方QQ群：548114215</w:t>
      </w:r>
    </w:p>
    <w:p>
      <w:pPr>
        <w:spacing w:line="52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官方微信公众号：享未商社</w:t>
      </w:r>
    </w:p>
    <w:p>
      <w:pPr>
        <w:spacing w:line="52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</w:p>
    <w:p>
      <w:pPr>
        <w:ind w:firstLine="560"/>
      </w:pPr>
      <w:r>
        <w:drawing>
          <wp:inline distT="0" distB="0" distL="0" distR="0">
            <wp:extent cx="1295400" cy="1771015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                  </w:t>
      </w:r>
      <w:r>
        <w:drawing>
          <wp:inline distT="0" distB="0" distL="0" distR="0">
            <wp:extent cx="1771015" cy="1771015"/>
            <wp:effectExtent l="0" t="0" r="63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E1173"/>
    <w:multiLevelType w:val="multilevel"/>
    <w:tmpl w:val="0F2E117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DB"/>
    <w:rsid w:val="0011402B"/>
    <w:rsid w:val="004377BD"/>
    <w:rsid w:val="00531EDB"/>
    <w:rsid w:val="009B00EB"/>
    <w:rsid w:val="00E71C32"/>
    <w:rsid w:val="32DD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ind w:firstLine="0" w:firstLineChars="0"/>
      <w:jc w:val="left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eastAsia="宋体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eastAsia="宋体"/>
      <w:sz w:val="18"/>
      <w:szCs w:val="18"/>
    </w:rPr>
  </w:style>
  <w:style w:type="paragraph" w:customStyle="1" w:styleId="9">
    <w:name w:val="列出段落1"/>
    <w:basedOn w:val="1"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</Words>
  <Characters>1035</Characters>
  <Lines>8</Lines>
  <Paragraphs>2</Paragraphs>
  <TotalTime>8</TotalTime>
  <ScaleCrop>false</ScaleCrop>
  <LinksUpToDate>false</LinksUpToDate>
  <CharactersWithSpaces>1214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2022-09-30T04:31:00Z</dcterms:created>
  <dc:creator>杨 凤仪</dc:creator>
  <cp:lastModifiedBy>蒋耀辉</cp:lastModifiedBy>
  <cp:lastPrinted>2022-09-30T09:23:34Z</cp:lastPrinted>
  <dcterms:modified xsi:type="dcterms:W3CDTF">2022-09-30T09:23:40Z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